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06626" w14:textId="77777777" w:rsidR="006A723D" w:rsidRDefault="00392B2C">
      <w:pPr>
        <w:spacing w:after="638" w:line="259" w:lineRule="auto"/>
        <w:ind w:left="0" w:firstLine="0"/>
        <w:jc w:val="right"/>
      </w:pPr>
      <w:bookmarkStart w:id="0" w:name="_GoBack"/>
      <w:bookmarkEnd w:id="0"/>
      <w:r>
        <w:t>Päiväys</w:t>
      </w:r>
    </w:p>
    <w:p w14:paraId="4E506627" w14:textId="77777777" w:rsidR="006A723D" w:rsidRDefault="00392B2C">
      <w:pPr>
        <w:ind w:left="-5" w:right="0"/>
      </w:pPr>
      <w:r>
        <w:t>Kannuksen kaupunki</w:t>
      </w:r>
    </w:p>
    <w:p w14:paraId="4E506628" w14:textId="77777777" w:rsidR="006A723D" w:rsidRDefault="00392B2C">
      <w:pPr>
        <w:ind w:left="-5" w:right="0"/>
      </w:pPr>
      <w:r>
        <w:t>Teknisten palveluiden lautakunta</w:t>
      </w:r>
    </w:p>
    <w:p w14:paraId="4E506629" w14:textId="77777777" w:rsidR="006A723D" w:rsidRDefault="00392B2C">
      <w:pPr>
        <w:ind w:left="-5" w:right="0"/>
      </w:pPr>
      <w:r>
        <w:t>PL 42</w:t>
      </w:r>
    </w:p>
    <w:tbl>
      <w:tblPr>
        <w:tblStyle w:val="TableGrid"/>
        <w:tblpPr w:vertAnchor="page" w:horzAnchor="page" w:tblpX="614" w:tblpY="643"/>
        <w:tblOverlap w:val="never"/>
        <w:tblW w:w="9080" w:type="dxa"/>
        <w:tblInd w:w="0" w:type="dxa"/>
        <w:tblLook w:val="04A0" w:firstRow="1" w:lastRow="0" w:firstColumn="1" w:lastColumn="0" w:noHBand="0" w:noVBand="1"/>
      </w:tblPr>
      <w:tblGrid>
        <w:gridCol w:w="6026"/>
        <w:gridCol w:w="3054"/>
      </w:tblGrid>
      <w:tr w:rsidR="0056682D" w14:paraId="4E50662D" w14:textId="77777777">
        <w:trPr>
          <w:trHeight w:val="530"/>
        </w:trPr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</w:tcPr>
          <w:p w14:paraId="4E50662A" w14:textId="77777777" w:rsidR="006A723D" w:rsidRDefault="00392B2C">
            <w:pPr>
              <w:spacing w:after="28" w:line="259" w:lineRule="auto"/>
              <w:ind w:left="0" w:right="0" w:firstLine="0"/>
            </w:pPr>
            <w:r>
              <w:t>Tarjoaja:</w:t>
            </w:r>
          </w:p>
          <w:p w14:paraId="4E50662B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Yhteystiedot: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E50662C" w14:textId="77777777" w:rsidR="006A723D" w:rsidRDefault="00392B2C">
            <w:pPr>
              <w:spacing w:after="0" w:line="259" w:lineRule="auto"/>
              <w:ind w:left="0" w:right="0" w:firstLine="0"/>
              <w:jc w:val="right"/>
            </w:pPr>
            <w:r>
              <w:t>MAA-AINESTARJOUS</w:t>
            </w:r>
          </w:p>
        </w:tc>
      </w:tr>
    </w:tbl>
    <w:p w14:paraId="4E50662E" w14:textId="77777777" w:rsidR="006A723D" w:rsidRDefault="00392B2C">
      <w:pPr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1537716</wp:posOffset>
                </wp:positionH>
                <wp:positionV relativeFrom="page">
                  <wp:posOffset>9883139</wp:posOffset>
                </wp:positionV>
                <wp:extent cx="2656332" cy="12193"/>
                <wp:effectExtent l="0" t="0" r="0" b="0"/>
                <wp:wrapTopAndBottom/>
                <wp:docPr id="2072" name="Group 2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332" cy="12193"/>
                          <a:chOff x="0" y="0"/>
                          <a:chExt cx="2656332" cy="12193"/>
                        </a:xfrm>
                      </wpg:grpSpPr>
                      <wps:wsp>
                        <wps:cNvPr id="2465" name="Shape 2465"/>
                        <wps:cNvSpPr/>
                        <wps:spPr>
                          <a:xfrm>
                            <a:off x="0" y="0"/>
                            <a:ext cx="265633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6332" h="12193">
                                <a:moveTo>
                                  <a:pt x="0" y="0"/>
                                </a:moveTo>
                                <a:lnTo>
                                  <a:pt x="2656332" y="0"/>
                                </a:lnTo>
                                <a:lnTo>
                                  <a:pt x="2656332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209.16pt;height:0.96pt;margin-top:778.2pt;margin-left:121.08pt;mso-position-horizontal-relative:page;mso-position-vertical-relative:page;position:absolute;z-index:251658240" coordsize="26563,121">
                <v:shape id="_x0000_s1026" style="width:26563;height:121;position:absolute" coordsize="2656332,12193" path="m,l2656332,l2656332,12193l,12193l,e" filled="t" fillcolor="black" stroked="f" strokecolor="black">
                  <v:stroke joinstyle="miter" endcap="flat" opacity="0"/>
                </v:shape>
                <w10:wrap type="topAndBottom"/>
              </v:group>
            </w:pict>
          </mc:Fallback>
        </mc:AlternateContent>
      </w:r>
      <w:r>
        <w:t>69101 Kannus</w:t>
      </w:r>
    </w:p>
    <w:tbl>
      <w:tblPr>
        <w:tblStyle w:val="TableGrid"/>
        <w:tblW w:w="10519" w:type="dxa"/>
        <w:tblInd w:w="-38" w:type="dxa"/>
        <w:tblCellMar>
          <w:top w:w="40" w:type="dxa"/>
          <w:left w:w="38" w:type="dxa"/>
        </w:tblCellMar>
        <w:tblLook w:val="04A0" w:firstRow="1" w:lastRow="0" w:firstColumn="1" w:lastColumn="0" w:noHBand="0" w:noVBand="1"/>
      </w:tblPr>
      <w:tblGrid>
        <w:gridCol w:w="1845"/>
        <w:gridCol w:w="1356"/>
        <w:gridCol w:w="1452"/>
        <w:gridCol w:w="1373"/>
        <w:gridCol w:w="1356"/>
        <w:gridCol w:w="1639"/>
        <w:gridCol w:w="1498"/>
      </w:tblGrid>
      <w:tr w:rsidR="0056682D" w14:paraId="4E506633" w14:textId="77777777">
        <w:trPr>
          <w:trHeight w:val="637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50662F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Materiaali</w:t>
            </w:r>
          </w:p>
        </w:tc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E506630" w14:textId="77777777" w:rsidR="006A723D" w:rsidRDefault="00392B2C">
            <w:pPr>
              <w:spacing w:after="0" w:line="259" w:lineRule="auto"/>
              <w:ind w:left="0" w:right="-5" w:firstLine="0"/>
              <w:jc w:val="both"/>
            </w:pPr>
            <w:r>
              <w:t>Materiaalin hinta kuormattuna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E506631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449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506632" w14:textId="77777777" w:rsidR="006A723D" w:rsidRDefault="00392B2C">
            <w:pPr>
              <w:spacing w:after="0" w:line="259" w:lineRule="auto"/>
              <w:ind w:left="0" w:right="69" w:firstLine="1"/>
            </w:pPr>
            <w:r>
              <w:t>Materiaalin hinta toimitettuna keskustan alueelle</w:t>
            </w:r>
          </w:p>
        </w:tc>
      </w:tr>
      <w:tr w:rsidR="0056682D" w14:paraId="4E506638" w14:textId="77777777">
        <w:trPr>
          <w:trHeight w:val="278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3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28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E506635" w14:textId="77777777" w:rsidR="006A723D" w:rsidRDefault="00392B2C">
            <w:pPr>
              <w:tabs>
                <w:tab w:val="right" w:pos="2770"/>
              </w:tabs>
              <w:spacing w:after="0" w:line="259" w:lineRule="auto"/>
              <w:ind w:left="0" w:right="0" w:firstLine="0"/>
            </w:pPr>
            <w:r>
              <w:t>€/tn</w:t>
            </w:r>
            <w:r>
              <w:tab/>
              <w:t>Muutoskerroin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506636" w14:textId="77777777" w:rsidR="006A723D" w:rsidRDefault="00392B2C">
            <w:pPr>
              <w:spacing w:after="0" w:line="259" w:lineRule="auto"/>
              <w:ind w:left="1" w:right="0" w:firstLine="0"/>
            </w:pPr>
            <w:r>
              <w:t>€/m3</w:t>
            </w:r>
          </w:p>
        </w:tc>
        <w:tc>
          <w:tcPr>
            <w:tcW w:w="44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37" w14:textId="77777777" w:rsidR="006A723D" w:rsidRDefault="00392B2C">
            <w:pPr>
              <w:tabs>
                <w:tab w:val="center" w:pos="2030"/>
                <w:tab w:val="center" w:pos="3240"/>
              </w:tabs>
              <w:spacing w:after="0" w:line="259" w:lineRule="auto"/>
              <w:ind w:left="0" w:right="0" w:firstLine="0"/>
            </w:pPr>
            <w:r>
              <w:t>€/tn</w:t>
            </w:r>
            <w:r>
              <w:tab/>
            </w:r>
            <w:r>
              <w:t>Muutoskerroin</w:t>
            </w:r>
            <w:r>
              <w:tab/>
              <w:t>€/m3</w:t>
            </w:r>
          </w:p>
        </w:tc>
      </w:tr>
      <w:tr w:rsidR="0056682D" w14:paraId="4E50664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39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SoM  0 - 18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3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3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3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3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3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3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4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1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SoM  0 - 32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5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9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SoM  0 - 55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4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5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1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6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9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5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6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1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Hiekka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7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9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Salaojasora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6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7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1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Välppäsora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8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9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7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8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1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9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9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KlM 0 - 3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8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9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1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KlM 0 - 4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A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9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KlM 0 - 8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9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A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1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KlM 0 - 12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B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9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KlM 0 - 16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A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B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1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KlM</w:t>
            </w:r>
            <w:r>
              <w:t xml:space="preserve"> 0 - 32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C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9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KlM 0 - 55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B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C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1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KlM 0 - 100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D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9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KlM 4 - 8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C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D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1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KlM 8 - 16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E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9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KlM 16 - 32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D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E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1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F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9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E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6F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1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Kivituhka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70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9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6F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70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1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Kuljetushinta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2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€/km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3" w14:textId="77777777" w:rsidR="006A723D" w:rsidRDefault="00392B2C">
            <w:pPr>
              <w:spacing w:after="0" w:line="259" w:lineRule="auto"/>
              <w:ind w:left="0" w:right="0" w:firstLine="0"/>
            </w:pPr>
            <w:r>
              <w:t>€/tunti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71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9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0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718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1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2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3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4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5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6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7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  <w:tr w:rsidR="0056682D" w14:paraId="4E506720" w14:textId="77777777">
        <w:trPr>
          <w:trHeight w:val="29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9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A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B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C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D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E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71F" w14:textId="77777777" w:rsidR="006A723D" w:rsidRDefault="006A723D">
            <w:pPr>
              <w:spacing w:after="160" w:line="259" w:lineRule="auto"/>
              <w:ind w:left="0" w:right="0" w:firstLine="0"/>
            </w:pPr>
          </w:p>
        </w:tc>
      </w:tr>
    </w:tbl>
    <w:p w14:paraId="4E506721" w14:textId="77777777" w:rsidR="006A723D" w:rsidRDefault="00392B2C">
      <w:pPr>
        <w:spacing w:after="299"/>
        <w:ind w:left="-5" w:right="0"/>
      </w:pPr>
      <w:r>
        <w:t>Hinnat ALV = 0 %</w:t>
      </w:r>
    </w:p>
    <w:p w14:paraId="4E506722" w14:textId="3EC8DF1E" w:rsidR="006A723D" w:rsidRDefault="00392B2C">
      <w:pPr>
        <w:spacing w:after="1170"/>
        <w:ind w:left="-5" w:right="0"/>
      </w:pPr>
      <w:r>
        <w:t xml:space="preserve">Tarjottu hinta on kiinteä vuoden </w:t>
      </w:r>
      <w:r>
        <w:t>2025 loppuun.</w:t>
      </w:r>
    </w:p>
    <w:p w14:paraId="4E506723" w14:textId="77777777" w:rsidR="006A723D" w:rsidRDefault="00392B2C">
      <w:pPr>
        <w:ind w:left="-5" w:right="0"/>
      </w:pPr>
      <w:r>
        <w:t>Allekirjoitus</w:t>
      </w:r>
    </w:p>
    <w:p w14:paraId="4E506724" w14:textId="77777777" w:rsidR="001F4CB2" w:rsidRDefault="001F4CB2">
      <w:pPr>
        <w:ind w:left="-5" w:right="0"/>
      </w:pPr>
    </w:p>
    <w:p w14:paraId="4E506725" w14:textId="77777777" w:rsidR="001F4CB2" w:rsidRDefault="00392B2C">
      <w:pPr>
        <w:ind w:left="-5" w:right="0"/>
      </w:pPr>
      <w:r>
        <w:t>Sähköpostiosoite:</w:t>
      </w:r>
    </w:p>
    <w:sectPr w:rsidR="001F4CB2">
      <w:pgSz w:w="11906" w:h="16838"/>
      <w:pgMar w:top="643" w:right="1440" w:bottom="1440" w:left="6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3D"/>
    <w:rsid w:val="000D67B0"/>
    <w:rsid w:val="001F4CB2"/>
    <w:rsid w:val="00392B2C"/>
    <w:rsid w:val="003D52A9"/>
    <w:rsid w:val="0056682D"/>
    <w:rsid w:val="006A24AC"/>
    <w:rsid w:val="006A723D"/>
    <w:rsid w:val="00B26C3A"/>
    <w:rsid w:val="00BC4141"/>
    <w:rsid w:val="00E26546"/>
    <w:rsid w:val="00F9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6626"/>
  <w15:docId w15:val="{329BBA88-E332-42D5-8ABC-9AA04FA3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3" w:line="265" w:lineRule="auto"/>
      <w:ind w:left="10" w:right="180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soralomake2021.xls</vt:lpstr>
    </vt:vector>
  </TitlesOfParts>
  <Company>Kannuksen kaupunki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soralomake2021.xls</dc:title>
  <dc:creator>mari.eirola</dc:creator>
  <cp:lastModifiedBy>Mari Eirola</cp:lastModifiedBy>
  <cp:revision>2</cp:revision>
  <dcterms:created xsi:type="dcterms:W3CDTF">2025-02-18T10:37:00Z</dcterms:created>
  <dcterms:modified xsi:type="dcterms:W3CDTF">2025-02-18T10:37:00Z</dcterms:modified>
</cp:coreProperties>
</file>